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D5A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kern w:val="2"/>
          <w:sz w:val="44"/>
          <w:szCs w:val="44"/>
          <w:lang w:val="en-US" w:eastAsia="zh-CN" w:bidi="ar-SA"/>
        </w:rPr>
      </w:pPr>
      <w:r>
        <w:rPr>
          <w:rFonts w:hint="default" w:ascii="Times New Roman" w:hAnsi="Times New Roman" w:eastAsia="方正小标宋简体" w:cs="Times New Roman"/>
          <w:b w:val="0"/>
          <w:bCs w:val="0"/>
          <w:color w:val="auto"/>
          <w:kern w:val="2"/>
          <w:sz w:val="44"/>
          <w:szCs w:val="44"/>
          <w:lang w:val="en-US" w:eastAsia="zh-CN" w:bidi="ar-SA"/>
        </w:rPr>
        <w:t>四川省高校廉洁文化教育基地2025年度</w:t>
      </w:r>
    </w:p>
    <w:p w14:paraId="233D7D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21"/>
        </w:rPr>
      </w:pPr>
      <w:r>
        <w:rPr>
          <w:rFonts w:hint="default" w:ascii="Times New Roman" w:hAnsi="Times New Roman" w:eastAsia="方正小标宋简体" w:cs="Times New Roman"/>
          <w:b w:val="0"/>
          <w:bCs w:val="0"/>
          <w:color w:val="auto"/>
          <w:kern w:val="2"/>
          <w:sz w:val="44"/>
          <w:szCs w:val="44"/>
          <w:lang w:val="en-US" w:eastAsia="zh-CN" w:bidi="ar-SA"/>
        </w:rPr>
        <w:t>专项研究课题申报选题指南</w:t>
      </w:r>
    </w:p>
    <w:p w14:paraId="351D4159">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default" w:ascii="Times New Roman" w:hAnsi="Times New Roman" w:cs="Times New Roman"/>
          <w:sz w:val="21"/>
        </w:rPr>
      </w:pPr>
    </w:p>
    <w:p w14:paraId="551CF3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一、</w:t>
      </w:r>
      <w:r>
        <w:rPr>
          <w:rFonts w:hint="default" w:ascii="Times New Roman" w:hAnsi="Times New Roman" w:eastAsia="方正黑体简体" w:cs="Times New Roman"/>
          <w:color w:val="auto"/>
          <w:sz w:val="32"/>
          <w:szCs w:val="32"/>
        </w:rPr>
        <w:t>重</w:t>
      </w:r>
      <w:r>
        <w:rPr>
          <w:rFonts w:hint="default" w:ascii="Times New Roman" w:hAnsi="Times New Roman" w:eastAsia="方正黑体简体" w:cs="Times New Roman"/>
          <w:color w:val="auto"/>
          <w:sz w:val="32"/>
          <w:szCs w:val="32"/>
          <w:lang w:val="en-US" w:eastAsia="zh-CN"/>
        </w:rPr>
        <w:t>大</w:t>
      </w:r>
      <w:r>
        <w:rPr>
          <w:rFonts w:hint="default" w:ascii="Times New Roman" w:hAnsi="Times New Roman" w:eastAsia="方正黑体简体" w:cs="Times New Roman"/>
          <w:color w:val="auto"/>
          <w:sz w:val="32"/>
          <w:szCs w:val="32"/>
        </w:rPr>
        <w:t>项目</w:t>
      </w:r>
    </w:p>
    <w:p w14:paraId="3D8753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color w:val="auto"/>
          <w:sz w:val="32"/>
          <w:szCs w:val="32"/>
          <w:lang w:val="en-US" w:eastAsia="zh-CN"/>
        </w:rPr>
      </w:pPr>
      <w:r>
        <w:rPr>
          <w:rFonts w:hint="eastAsia" w:ascii="Times New Roman" w:hAnsi="Times New Roman" w:eastAsia="方正楷体简体" w:cs="Times New Roman"/>
          <w:color w:val="auto"/>
          <w:sz w:val="32"/>
          <w:szCs w:val="32"/>
          <w:lang w:val="en-US" w:eastAsia="zh-CN"/>
        </w:rPr>
        <w:t>1.</w:t>
      </w:r>
      <w:r>
        <w:rPr>
          <w:rFonts w:hint="default" w:ascii="Times New Roman" w:hAnsi="Times New Roman" w:eastAsia="方正楷体简体" w:cs="Times New Roman"/>
          <w:color w:val="auto"/>
          <w:sz w:val="32"/>
          <w:szCs w:val="32"/>
          <w:lang w:val="en-US" w:eastAsia="zh-CN"/>
        </w:rPr>
        <w:t>大中小学一体化廉洁思政数字应用平台建设与应用研究</w:t>
      </w:r>
    </w:p>
    <w:p w14:paraId="2DA92E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本课题旨在通过将传统历史人物、文化思想和最新实践中的廉洁文化因素吸收进大中小学思政课程教学设计，构建覆盖大中小学一体化的廉洁思政课程体系和教学体系，开发供大中小学使用的廉洁思政数字应用平台，将“不想腐”融入</w:t>
      </w:r>
      <w:bookmarkStart w:id="0" w:name="_GoBack"/>
      <w:bookmarkEnd w:id="0"/>
      <w:r>
        <w:rPr>
          <w:rFonts w:hint="default" w:ascii="Times New Roman" w:hAnsi="Times New Roman" w:eastAsia="方正仿宋简体" w:cs="Times New Roman"/>
          <w:color w:val="auto"/>
          <w:sz w:val="32"/>
          <w:szCs w:val="32"/>
          <w:lang w:val="en-US" w:eastAsia="zh-CN"/>
        </w:rPr>
        <w:t>学校教育、课程建设中。</w:t>
      </w:r>
    </w:p>
    <w:p w14:paraId="25524B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本课题的研究内容应该包括：（1）涵盖大中小学全学段学生的廉洁认知发展规律及廉洁教育需求调研，当前廉洁教育资源的碎片化问题与一体化解决路径。（2）分层分类设计适应大中小学不同学龄特点的课程体系、教学体系，突出共通性、差异性，强化教育效果。（3）利用人工智能AI、大数据分析等数字技术开发基于“大中小学一体化”的廉洁思政数字平台，设计线上微课、廉洁案例库、虚拟场景体验、师生互动教学等功能。（4）明确平台运用推广路径、机制等，包括使用方、运营方、管理方如何参与建设，便于项目的实施与推广。</w:t>
      </w:r>
    </w:p>
    <w:p w14:paraId="2E9834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本课题的成果形式包括：（1）提交1篇政策建议报告或1篇可供实际运用的研究报告，报省纪委监委、省委教育工委、学校党委参阅。（2）研发出可供使用、推广的大中小学一体化廉洁思政数字应用平台。</w:t>
      </w:r>
    </w:p>
    <w:p w14:paraId="3D85DE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二、重点项目</w:t>
      </w:r>
    </w:p>
    <w:p w14:paraId="0D5310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color w:val="auto"/>
          <w:sz w:val="32"/>
          <w:szCs w:val="32"/>
          <w:lang w:val="en-US" w:eastAsia="zh-CN"/>
        </w:rPr>
      </w:pPr>
      <w:r>
        <w:rPr>
          <w:rFonts w:hint="eastAsia" w:ascii="Times New Roman" w:hAnsi="Times New Roman" w:eastAsia="方正楷体简体" w:cs="Times New Roman"/>
          <w:color w:val="auto"/>
          <w:sz w:val="32"/>
          <w:szCs w:val="32"/>
          <w:lang w:val="en-US" w:eastAsia="zh-CN"/>
        </w:rPr>
        <w:t>2</w:t>
      </w:r>
      <w:r>
        <w:rPr>
          <w:rFonts w:hint="default" w:ascii="Times New Roman" w:hAnsi="Times New Roman" w:eastAsia="方正楷体简体" w:cs="Times New Roman"/>
          <w:color w:val="auto"/>
          <w:sz w:val="32"/>
          <w:szCs w:val="32"/>
          <w:lang w:val="en-US" w:eastAsia="zh-CN"/>
        </w:rPr>
        <w:t>.高校国资数字监管平台建设与应用研究</w:t>
      </w:r>
    </w:p>
    <w:p w14:paraId="0C3382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本课题旨在充分运用数字技术将监督逻辑嵌入高校国资管理权力运行全流程，以嵌入式、伴随式、互动式的数字技术赋能监督，实现高校国资监管的前置化、无感化、有效化，构建全方位、全链条、全要素、全周期的预警体系，强化事前事中治理，设置“不能腐”的技术栅栏，不断推动高校国有资产管理规范化、科学化，从源头上精准铲除高校腐败滋生的土壤和条件。</w:t>
      </w:r>
    </w:p>
    <w:p w14:paraId="08CC67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本课题的研究内容应该包括：（1）高校国有资产管理现状与问题分析，现有数字监管平台的兼容性、智能化水平评估。（2）数字监管平台的研究设计，涵盖资产采购、招标、使用、存管、维护、经营、安全、处置等重点环节，深入查找分析存在的突出问题、违纪违法风险点，并针对性设计出智能监管功能。（3）明确平台运用推广路径、机制等，包括使用方、运营方、管理方如何参与建设，便于项目的实施与推广。</w:t>
      </w:r>
    </w:p>
    <w:p w14:paraId="6219B9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本课题的成果形式包括：（1）提交1篇政策建议报告或1篇可供实际运用的研究报告，报省纪委监委、省委教育工委、学校党委参阅。（2）研发出可供使用、推广的高校国资数字监管平台。</w:t>
      </w:r>
    </w:p>
    <w:p w14:paraId="6FABE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color w:val="auto"/>
          <w:sz w:val="32"/>
          <w:szCs w:val="32"/>
          <w:lang w:val="en-US" w:eastAsia="zh-CN"/>
        </w:rPr>
      </w:pPr>
      <w:r>
        <w:rPr>
          <w:rFonts w:hint="eastAsia" w:ascii="Times New Roman" w:hAnsi="Times New Roman" w:eastAsia="方正楷体简体" w:cs="Times New Roman"/>
          <w:color w:val="auto"/>
          <w:sz w:val="32"/>
          <w:szCs w:val="32"/>
          <w:lang w:val="en-US" w:eastAsia="zh-CN"/>
        </w:rPr>
        <w:t>3</w:t>
      </w:r>
      <w:r>
        <w:rPr>
          <w:rFonts w:hint="default" w:ascii="Times New Roman" w:hAnsi="Times New Roman" w:eastAsia="方正楷体简体" w:cs="Times New Roman"/>
          <w:color w:val="auto"/>
          <w:sz w:val="32"/>
          <w:szCs w:val="32"/>
          <w:lang w:val="en-US" w:eastAsia="zh-CN"/>
        </w:rPr>
        <w:t>.廉洁历史人物、文化思想及其展陈新技术应用研究</w:t>
      </w:r>
    </w:p>
    <w:p w14:paraId="600DBA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本课题旨在充分挖掘廉洁历史人物、文化思想的内涵，运用信息技术、数字人文、传播学等多学科方法进行展示、陈列、传播，提高廉洁教育、廉政教育和警示教育的效果，筑牢“不想腐”的思想防线。</w:t>
      </w:r>
    </w:p>
    <w:p w14:paraId="3CFBE8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本课题的研究内容应该包括：（1）通过对历史文献资料的梳理分析，总结提炼中国历史上具有代表性的廉洁人物及其文化思想，并结合当代核心价值观进行研究阐释。（2）设计不同的技术应用场景，对廉洁历史人物、文化思想的展陈方式创新提出建议方案，比如，还原历史廉洁人物主要事迹的VR虚拟场景，通过人机交互技术实现观众与历史人物的互动，扫码获取廉洁人物事迹及思想介绍、电子廉政文献等，要避免娱乐化倾向，体现廉洁教育的严肃性和教育性。（3）明确技术运用推广路径、机制等，包括使用方、运营方、管理方如何参与建设，便于项目的实施与推广。</w:t>
      </w:r>
    </w:p>
    <w:p w14:paraId="403E2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本课题的成果形式包括：（1）提交1篇政策建议报告或1篇可供实际运用的研究报告，报省纪委监委、省委教育工委、学校党委参阅。（2）研究提出代表性廉洁历史人物、文化思想，并设计出可供实际使用的展陈技术方案。</w:t>
      </w:r>
    </w:p>
    <w:p w14:paraId="39320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三、一般项目</w:t>
      </w:r>
    </w:p>
    <w:p w14:paraId="4806CEB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方正仿宋简体" w:cs="Times New Roman"/>
        </w:rPr>
      </w:pP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rPr>
        <w:t>推进纪检监察工作规范化法治化正规化建设研究</w:t>
      </w:r>
    </w:p>
    <w:p w14:paraId="653C02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.风腐同查同治创新探索与工作机制研究</w:t>
      </w:r>
    </w:p>
    <w:p w14:paraId="5907D1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lang w:val="en-US" w:eastAsia="zh-CN"/>
        </w:rPr>
        <w:t>.高校二级纪检组织作用发挥与履职能力提升研究</w:t>
      </w:r>
    </w:p>
    <w:p w14:paraId="4D54B5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7</w:t>
      </w:r>
      <w:r>
        <w:rPr>
          <w:rFonts w:hint="default" w:ascii="Times New Roman" w:hAnsi="Times New Roman" w:eastAsia="方正仿宋简体" w:cs="Times New Roman"/>
          <w:color w:val="auto"/>
          <w:sz w:val="32"/>
          <w:szCs w:val="32"/>
          <w:lang w:val="en-US" w:eastAsia="zh-CN"/>
        </w:rPr>
        <w:t>.高校巡察监督的理念思路和机制研究</w:t>
      </w:r>
    </w:p>
    <w:p w14:paraId="591231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lang w:val="en-US" w:eastAsia="zh-CN"/>
        </w:rPr>
        <w:t>.统筹推进新时代高校党风政风、师德师风、校风学风建设研究</w:t>
      </w:r>
    </w:p>
    <w:p w14:paraId="293AB8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lang w:val="en-US" w:eastAsia="zh-CN"/>
        </w:rPr>
        <w:t>.加强和改进片区协作监督办案工作研究</w:t>
      </w:r>
    </w:p>
    <w:p w14:paraId="3C038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10</w:t>
      </w:r>
      <w:r>
        <w:rPr>
          <w:rFonts w:hint="default" w:ascii="Times New Roman" w:hAnsi="Times New Roman" w:eastAsia="方正仿宋简体" w:cs="Times New Roman"/>
          <w:color w:val="auto"/>
          <w:sz w:val="32"/>
          <w:szCs w:val="32"/>
          <w:lang w:val="en-US" w:eastAsia="zh-CN"/>
        </w:rPr>
        <w:t>.当前影响和制约纪检监察案件质效的问题研究</w:t>
      </w:r>
    </w:p>
    <w:p w14:paraId="7A03E10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6" w:firstLineChars="200"/>
        <w:jc w:val="both"/>
        <w:textAlignment w:val="baseline"/>
        <w:rPr>
          <w:rFonts w:hint="default" w:ascii="Times New Roman" w:hAnsi="Times New Roman" w:eastAsia="方正仿宋简体" w:cs="Times New Roman"/>
          <w:spacing w:val="-1"/>
          <w:lang w:val="en-US" w:eastAsia="zh-CN"/>
        </w:rPr>
      </w:pPr>
      <w:r>
        <w:rPr>
          <w:rFonts w:hint="eastAsia" w:ascii="Times New Roman" w:hAnsi="Times New Roman" w:eastAsia="方正仿宋简体" w:cs="Times New Roman"/>
          <w:spacing w:val="-1"/>
          <w:lang w:val="en-US" w:eastAsia="zh-CN"/>
        </w:rPr>
        <w:t>11</w:t>
      </w:r>
      <w:r>
        <w:rPr>
          <w:rFonts w:hint="default" w:ascii="Times New Roman" w:hAnsi="Times New Roman" w:eastAsia="方正仿宋简体" w:cs="Times New Roman"/>
          <w:spacing w:val="-1"/>
          <w:lang w:val="en-US" w:eastAsia="zh-CN"/>
        </w:rPr>
        <w:t>.四川特色廉洁文化特征、内涵及运用研究</w:t>
      </w:r>
    </w:p>
    <w:p w14:paraId="2C3988D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6" w:firstLineChars="200"/>
        <w:jc w:val="both"/>
        <w:textAlignment w:val="baseline"/>
        <w:rPr>
          <w:rFonts w:hint="default" w:ascii="Times New Roman" w:hAnsi="Times New Roman" w:eastAsia="方正仿宋简体" w:cs="Times New Roman"/>
          <w:spacing w:val="-1"/>
          <w:lang w:val="en-US" w:eastAsia="zh-CN"/>
        </w:rPr>
      </w:pPr>
      <w:r>
        <w:rPr>
          <w:rFonts w:hint="eastAsia" w:ascii="Times New Roman" w:hAnsi="Times New Roman" w:eastAsia="方正仿宋简体" w:cs="Times New Roman"/>
          <w:spacing w:val="-1"/>
          <w:lang w:val="en-US" w:eastAsia="zh-CN"/>
        </w:rPr>
        <w:t>12</w:t>
      </w:r>
      <w:r>
        <w:rPr>
          <w:rFonts w:hint="default" w:ascii="Times New Roman" w:hAnsi="Times New Roman" w:eastAsia="方正仿宋简体" w:cs="Times New Roman"/>
          <w:spacing w:val="-1"/>
          <w:lang w:val="en-US" w:eastAsia="zh-CN"/>
        </w:rPr>
        <w:t>.中华优秀传统文化中的廉洁基因及其时代内涵研究</w:t>
      </w:r>
    </w:p>
    <w:p w14:paraId="4DECD31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6" w:firstLineChars="200"/>
        <w:jc w:val="both"/>
        <w:textAlignment w:val="baseline"/>
        <w:rPr>
          <w:rFonts w:hint="default" w:ascii="Times New Roman" w:hAnsi="Times New Roman" w:eastAsia="方正仿宋简体" w:cs="Times New Roman"/>
          <w:spacing w:val="-1"/>
          <w:lang w:val="en-US" w:eastAsia="zh-CN"/>
        </w:rPr>
      </w:pPr>
      <w:r>
        <w:rPr>
          <w:rFonts w:hint="default" w:ascii="Times New Roman" w:hAnsi="Times New Roman" w:eastAsia="方正仿宋简体" w:cs="Times New Roman"/>
          <w:spacing w:val="-1"/>
          <w:lang w:val="en-US" w:eastAsia="zh-CN"/>
        </w:rPr>
        <w:t>1</w:t>
      </w:r>
      <w:r>
        <w:rPr>
          <w:rFonts w:hint="eastAsia" w:ascii="Times New Roman" w:hAnsi="Times New Roman" w:eastAsia="方正仿宋简体" w:cs="Times New Roman"/>
          <w:spacing w:val="-1"/>
          <w:lang w:val="en-US" w:eastAsia="zh-CN"/>
        </w:rPr>
        <w:t>3</w:t>
      </w:r>
      <w:r>
        <w:rPr>
          <w:rFonts w:hint="default" w:ascii="Times New Roman" w:hAnsi="Times New Roman" w:eastAsia="方正仿宋简体" w:cs="Times New Roman"/>
          <w:spacing w:val="-1"/>
          <w:lang w:val="en-US" w:eastAsia="zh-CN"/>
        </w:rPr>
        <w:t>.中国共产党不同历史时期党风廉政建设研究</w:t>
      </w:r>
    </w:p>
    <w:p w14:paraId="4B00BB8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6" w:firstLineChars="200"/>
        <w:jc w:val="both"/>
        <w:textAlignment w:val="baseline"/>
        <w:rPr>
          <w:rFonts w:hint="default" w:ascii="Times New Roman" w:hAnsi="Times New Roman" w:eastAsia="方正仿宋简体" w:cs="Times New Roman"/>
          <w:spacing w:val="-1"/>
          <w:lang w:val="en-US" w:eastAsia="zh-CN"/>
        </w:rPr>
      </w:pPr>
      <w:r>
        <w:rPr>
          <w:rFonts w:hint="default" w:ascii="Times New Roman" w:hAnsi="Times New Roman" w:eastAsia="方正仿宋简体" w:cs="Times New Roman"/>
          <w:spacing w:val="-1"/>
          <w:lang w:val="en-US" w:eastAsia="zh-CN"/>
        </w:rPr>
        <w:t>1</w:t>
      </w:r>
      <w:r>
        <w:rPr>
          <w:rFonts w:hint="eastAsia" w:ascii="Times New Roman" w:hAnsi="Times New Roman" w:eastAsia="方正仿宋简体" w:cs="Times New Roman"/>
          <w:spacing w:val="-1"/>
          <w:lang w:val="en-US" w:eastAsia="zh-CN"/>
        </w:rPr>
        <w:t>4</w:t>
      </w:r>
      <w:r>
        <w:rPr>
          <w:rFonts w:hint="default" w:ascii="Times New Roman" w:hAnsi="Times New Roman" w:eastAsia="方正仿宋简体" w:cs="Times New Roman"/>
          <w:spacing w:val="-1"/>
          <w:lang w:val="en-US" w:eastAsia="zh-CN"/>
        </w:rPr>
        <w:t>.中国共产党历届领导人廉洁教育思想研究</w:t>
      </w:r>
    </w:p>
    <w:p w14:paraId="6442A7B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6" w:firstLineChars="200"/>
        <w:jc w:val="both"/>
        <w:textAlignment w:val="baseline"/>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spacing w:val="-1"/>
          <w:lang w:val="en-US" w:eastAsia="zh-CN"/>
        </w:rPr>
        <w:t>1</w:t>
      </w:r>
      <w:r>
        <w:rPr>
          <w:rFonts w:hint="eastAsia" w:ascii="Times New Roman" w:hAnsi="Times New Roman" w:eastAsia="方正仿宋简体" w:cs="Times New Roman"/>
          <w:spacing w:val="-1"/>
          <w:lang w:val="en-US" w:eastAsia="zh-CN"/>
        </w:rPr>
        <w:t>5</w:t>
      </w:r>
      <w:r>
        <w:rPr>
          <w:rFonts w:hint="default" w:ascii="Times New Roman" w:hAnsi="Times New Roman" w:eastAsia="方正仿宋简体" w:cs="Times New Roman"/>
          <w:spacing w:val="-1"/>
          <w:lang w:val="en-US" w:eastAsia="zh-CN"/>
        </w:rPr>
        <w:t>.近现代科学家廉洁精神及融入大中小学廉洁教育研究</w:t>
      </w:r>
    </w:p>
    <w:p w14:paraId="6EB7EC7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w:t>
      </w: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lang w:val="en-US" w:eastAsia="zh-CN"/>
        </w:rPr>
        <w:t>.可自拟题目，择优立项</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8B8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5F472">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05F472">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ZTQxYzFmNmRmMzQyYjZiOThhMTNlNzNlNGQyYzIifQ=="/>
  </w:docVars>
  <w:rsids>
    <w:rsidRoot w:val="530A4F7B"/>
    <w:rsid w:val="00382DEE"/>
    <w:rsid w:val="00A16BE5"/>
    <w:rsid w:val="00E13486"/>
    <w:rsid w:val="01A87AFF"/>
    <w:rsid w:val="01B82438"/>
    <w:rsid w:val="01F86397"/>
    <w:rsid w:val="0200691B"/>
    <w:rsid w:val="02281ED7"/>
    <w:rsid w:val="02551A35"/>
    <w:rsid w:val="02BC3862"/>
    <w:rsid w:val="02E86DAF"/>
    <w:rsid w:val="02EE3D58"/>
    <w:rsid w:val="02F22BD5"/>
    <w:rsid w:val="045F7608"/>
    <w:rsid w:val="04A15406"/>
    <w:rsid w:val="05087233"/>
    <w:rsid w:val="05340028"/>
    <w:rsid w:val="05C80770"/>
    <w:rsid w:val="05E7509A"/>
    <w:rsid w:val="06053772"/>
    <w:rsid w:val="061340E1"/>
    <w:rsid w:val="062A688C"/>
    <w:rsid w:val="063302DF"/>
    <w:rsid w:val="06330F55"/>
    <w:rsid w:val="06C477F9"/>
    <w:rsid w:val="06F55595"/>
    <w:rsid w:val="06F814E9"/>
    <w:rsid w:val="06FF01C2"/>
    <w:rsid w:val="0794705D"/>
    <w:rsid w:val="07D8734C"/>
    <w:rsid w:val="07EF4689"/>
    <w:rsid w:val="082223BA"/>
    <w:rsid w:val="08A23C3E"/>
    <w:rsid w:val="08E40988"/>
    <w:rsid w:val="09216B15"/>
    <w:rsid w:val="09750AA3"/>
    <w:rsid w:val="09AC7A29"/>
    <w:rsid w:val="09C6146A"/>
    <w:rsid w:val="09D65B51"/>
    <w:rsid w:val="09EB2C7F"/>
    <w:rsid w:val="0A0501E5"/>
    <w:rsid w:val="0A6208DC"/>
    <w:rsid w:val="0AB17A25"/>
    <w:rsid w:val="0B132166"/>
    <w:rsid w:val="0C282417"/>
    <w:rsid w:val="0C2D2A4E"/>
    <w:rsid w:val="0CBC56AC"/>
    <w:rsid w:val="0CC30264"/>
    <w:rsid w:val="0D7A67F4"/>
    <w:rsid w:val="0DD73C46"/>
    <w:rsid w:val="0DFA7935"/>
    <w:rsid w:val="0DFC545B"/>
    <w:rsid w:val="0E7265D1"/>
    <w:rsid w:val="0EA24254"/>
    <w:rsid w:val="0ECF04FA"/>
    <w:rsid w:val="0ED14B39"/>
    <w:rsid w:val="0F1113DA"/>
    <w:rsid w:val="0F8676D2"/>
    <w:rsid w:val="10245B94"/>
    <w:rsid w:val="10572E1C"/>
    <w:rsid w:val="10EE1200"/>
    <w:rsid w:val="10FE5858"/>
    <w:rsid w:val="119A63D7"/>
    <w:rsid w:val="119C142F"/>
    <w:rsid w:val="128A0D9B"/>
    <w:rsid w:val="12906AB9"/>
    <w:rsid w:val="12C87155"/>
    <w:rsid w:val="12D44A81"/>
    <w:rsid w:val="14373691"/>
    <w:rsid w:val="1520048F"/>
    <w:rsid w:val="152359C3"/>
    <w:rsid w:val="158E72E0"/>
    <w:rsid w:val="16B36741"/>
    <w:rsid w:val="17A83E93"/>
    <w:rsid w:val="17AF79E2"/>
    <w:rsid w:val="17BE500E"/>
    <w:rsid w:val="18047D2E"/>
    <w:rsid w:val="182E6B59"/>
    <w:rsid w:val="18890233"/>
    <w:rsid w:val="18934C0E"/>
    <w:rsid w:val="18CB084B"/>
    <w:rsid w:val="191E097B"/>
    <w:rsid w:val="19466124"/>
    <w:rsid w:val="196F11D7"/>
    <w:rsid w:val="19A778BE"/>
    <w:rsid w:val="19FF69FF"/>
    <w:rsid w:val="1A396A51"/>
    <w:rsid w:val="1B682381"/>
    <w:rsid w:val="1CAD0994"/>
    <w:rsid w:val="1CD30A51"/>
    <w:rsid w:val="1D097D7C"/>
    <w:rsid w:val="1D295B40"/>
    <w:rsid w:val="1D813BCE"/>
    <w:rsid w:val="1D84721B"/>
    <w:rsid w:val="1DF3687A"/>
    <w:rsid w:val="1E2F7187"/>
    <w:rsid w:val="1E3E73CA"/>
    <w:rsid w:val="1E4946EC"/>
    <w:rsid w:val="1E5730FC"/>
    <w:rsid w:val="1E5B441F"/>
    <w:rsid w:val="1F2B2044"/>
    <w:rsid w:val="1FFB1A16"/>
    <w:rsid w:val="209918BD"/>
    <w:rsid w:val="20F63F8C"/>
    <w:rsid w:val="2134709A"/>
    <w:rsid w:val="215533A8"/>
    <w:rsid w:val="222B4109"/>
    <w:rsid w:val="22783616"/>
    <w:rsid w:val="22D12F02"/>
    <w:rsid w:val="22FF7A6F"/>
    <w:rsid w:val="246851A0"/>
    <w:rsid w:val="247D50F0"/>
    <w:rsid w:val="24E0567E"/>
    <w:rsid w:val="25270BB7"/>
    <w:rsid w:val="252E01C0"/>
    <w:rsid w:val="269728B5"/>
    <w:rsid w:val="26BE19EF"/>
    <w:rsid w:val="26C80178"/>
    <w:rsid w:val="26F93445"/>
    <w:rsid w:val="27D94C4A"/>
    <w:rsid w:val="2839354D"/>
    <w:rsid w:val="289C18BC"/>
    <w:rsid w:val="295C0655"/>
    <w:rsid w:val="2A104310"/>
    <w:rsid w:val="2A570191"/>
    <w:rsid w:val="2AA353A3"/>
    <w:rsid w:val="2AD96DF8"/>
    <w:rsid w:val="2B465B0F"/>
    <w:rsid w:val="2B5E554F"/>
    <w:rsid w:val="2C2478F5"/>
    <w:rsid w:val="2C8B4122"/>
    <w:rsid w:val="2D0B02E8"/>
    <w:rsid w:val="2D962D7E"/>
    <w:rsid w:val="2E051CB2"/>
    <w:rsid w:val="2E9E29FC"/>
    <w:rsid w:val="2FC516F9"/>
    <w:rsid w:val="2FE37DD1"/>
    <w:rsid w:val="309D2676"/>
    <w:rsid w:val="30DD0CC4"/>
    <w:rsid w:val="30E02135"/>
    <w:rsid w:val="311961A0"/>
    <w:rsid w:val="31644F41"/>
    <w:rsid w:val="31B163D9"/>
    <w:rsid w:val="31B75425"/>
    <w:rsid w:val="3273368E"/>
    <w:rsid w:val="33067129"/>
    <w:rsid w:val="33B026C0"/>
    <w:rsid w:val="344277BC"/>
    <w:rsid w:val="345A1F52"/>
    <w:rsid w:val="347D07F4"/>
    <w:rsid w:val="34C93A39"/>
    <w:rsid w:val="35635B24"/>
    <w:rsid w:val="36A62C0E"/>
    <w:rsid w:val="36B85ACF"/>
    <w:rsid w:val="36E52680"/>
    <w:rsid w:val="38500654"/>
    <w:rsid w:val="391B4399"/>
    <w:rsid w:val="392007DF"/>
    <w:rsid w:val="392C4597"/>
    <w:rsid w:val="39AF4A54"/>
    <w:rsid w:val="3A843BB8"/>
    <w:rsid w:val="3AC151B3"/>
    <w:rsid w:val="3AC16F61"/>
    <w:rsid w:val="3B3360B0"/>
    <w:rsid w:val="3B4F0A10"/>
    <w:rsid w:val="3B6224F2"/>
    <w:rsid w:val="3B8C756F"/>
    <w:rsid w:val="3BBE6F17"/>
    <w:rsid w:val="3C0812EB"/>
    <w:rsid w:val="3CFE26EE"/>
    <w:rsid w:val="3D7A6E34"/>
    <w:rsid w:val="3DA35359"/>
    <w:rsid w:val="3DAE7C70"/>
    <w:rsid w:val="3DDD2303"/>
    <w:rsid w:val="3DFF04CC"/>
    <w:rsid w:val="3E0B6E71"/>
    <w:rsid w:val="3E712FCE"/>
    <w:rsid w:val="3E99447C"/>
    <w:rsid w:val="3F2F6B8F"/>
    <w:rsid w:val="3F3D7BE8"/>
    <w:rsid w:val="3F5D0144"/>
    <w:rsid w:val="3F753D18"/>
    <w:rsid w:val="405C7E57"/>
    <w:rsid w:val="40A37834"/>
    <w:rsid w:val="40A435AC"/>
    <w:rsid w:val="40A62E81"/>
    <w:rsid w:val="410B7187"/>
    <w:rsid w:val="41151DB4"/>
    <w:rsid w:val="424D3EFC"/>
    <w:rsid w:val="43643791"/>
    <w:rsid w:val="442944F4"/>
    <w:rsid w:val="44894335"/>
    <w:rsid w:val="44B518E4"/>
    <w:rsid w:val="44C164DB"/>
    <w:rsid w:val="450E51C7"/>
    <w:rsid w:val="455517D3"/>
    <w:rsid w:val="45D44615"/>
    <w:rsid w:val="46D771B4"/>
    <w:rsid w:val="479C4FDD"/>
    <w:rsid w:val="47B2035D"/>
    <w:rsid w:val="483D40CA"/>
    <w:rsid w:val="48F86677"/>
    <w:rsid w:val="49D7251E"/>
    <w:rsid w:val="4A4A0D21"/>
    <w:rsid w:val="4AB56AE2"/>
    <w:rsid w:val="4AE178D7"/>
    <w:rsid w:val="4AF3760A"/>
    <w:rsid w:val="4B33219F"/>
    <w:rsid w:val="4C800A2A"/>
    <w:rsid w:val="4C940EBC"/>
    <w:rsid w:val="4CCE3E8B"/>
    <w:rsid w:val="4D647BC4"/>
    <w:rsid w:val="4E067654"/>
    <w:rsid w:val="4E8A3DE2"/>
    <w:rsid w:val="4EA0752B"/>
    <w:rsid w:val="4EA22C71"/>
    <w:rsid w:val="4EA84268"/>
    <w:rsid w:val="4EB819DC"/>
    <w:rsid w:val="4F5543EF"/>
    <w:rsid w:val="4FBD3D43"/>
    <w:rsid w:val="5079658C"/>
    <w:rsid w:val="50DC4E4F"/>
    <w:rsid w:val="51071719"/>
    <w:rsid w:val="512C73D2"/>
    <w:rsid w:val="51570432"/>
    <w:rsid w:val="51874608"/>
    <w:rsid w:val="51B07DAF"/>
    <w:rsid w:val="522E717A"/>
    <w:rsid w:val="52631599"/>
    <w:rsid w:val="530A4F7B"/>
    <w:rsid w:val="53397250"/>
    <w:rsid w:val="53D53D51"/>
    <w:rsid w:val="53D77AC9"/>
    <w:rsid w:val="541278D2"/>
    <w:rsid w:val="5416249B"/>
    <w:rsid w:val="54232D0E"/>
    <w:rsid w:val="543C5B7E"/>
    <w:rsid w:val="54464D71"/>
    <w:rsid w:val="550A7A86"/>
    <w:rsid w:val="55B33C1E"/>
    <w:rsid w:val="566B44F9"/>
    <w:rsid w:val="56725887"/>
    <w:rsid w:val="56D06A51"/>
    <w:rsid w:val="56EE0C86"/>
    <w:rsid w:val="57087F99"/>
    <w:rsid w:val="57541431"/>
    <w:rsid w:val="57680A38"/>
    <w:rsid w:val="5887487A"/>
    <w:rsid w:val="594C6863"/>
    <w:rsid w:val="5A203D5A"/>
    <w:rsid w:val="5A6E0A5B"/>
    <w:rsid w:val="5A8D7133"/>
    <w:rsid w:val="5A9D4E9D"/>
    <w:rsid w:val="5AD85ED5"/>
    <w:rsid w:val="5B5F03A4"/>
    <w:rsid w:val="5C0056E3"/>
    <w:rsid w:val="5C1A415F"/>
    <w:rsid w:val="5C7E485A"/>
    <w:rsid w:val="5CBF10FA"/>
    <w:rsid w:val="5D543F38"/>
    <w:rsid w:val="5D8B722E"/>
    <w:rsid w:val="5D944335"/>
    <w:rsid w:val="5DE975A6"/>
    <w:rsid w:val="5DED2098"/>
    <w:rsid w:val="5E0337D8"/>
    <w:rsid w:val="5E3E24F3"/>
    <w:rsid w:val="5E4A026A"/>
    <w:rsid w:val="5F132B6E"/>
    <w:rsid w:val="5F4D50E3"/>
    <w:rsid w:val="5F4D68A3"/>
    <w:rsid w:val="5F585836"/>
    <w:rsid w:val="5F825809"/>
    <w:rsid w:val="5FDB0BAF"/>
    <w:rsid w:val="603A1091"/>
    <w:rsid w:val="606F2E37"/>
    <w:rsid w:val="60B42F40"/>
    <w:rsid w:val="61572C72"/>
    <w:rsid w:val="61DA5A55"/>
    <w:rsid w:val="62546789"/>
    <w:rsid w:val="62BF72CB"/>
    <w:rsid w:val="62DE6052"/>
    <w:rsid w:val="6313173E"/>
    <w:rsid w:val="63422A85"/>
    <w:rsid w:val="634265E1"/>
    <w:rsid w:val="64460353"/>
    <w:rsid w:val="64B82FFF"/>
    <w:rsid w:val="64BD60E8"/>
    <w:rsid w:val="64FD5DFF"/>
    <w:rsid w:val="65271F32"/>
    <w:rsid w:val="655D7E7A"/>
    <w:rsid w:val="660B1854"/>
    <w:rsid w:val="667473F9"/>
    <w:rsid w:val="667C62AE"/>
    <w:rsid w:val="668D04BB"/>
    <w:rsid w:val="66BF1D71"/>
    <w:rsid w:val="6760172C"/>
    <w:rsid w:val="68060525"/>
    <w:rsid w:val="68126ECA"/>
    <w:rsid w:val="683812DC"/>
    <w:rsid w:val="684A6664"/>
    <w:rsid w:val="68FE11FC"/>
    <w:rsid w:val="695414B1"/>
    <w:rsid w:val="69643755"/>
    <w:rsid w:val="69EE74C3"/>
    <w:rsid w:val="6AA3205B"/>
    <w:rsid w:val="6B39651C"/>
    <w:rsid w:val="6B831F9B"/>
    <w:rsid w:val="6B8A6D77"/>
    <w:rsid w:val="6BAA5BEC"/>
    <w:rsid w:val="6BC73B27"/>
    <w:rsid w:val="6C30791F"/>
    <w:rsid w:val="6CDD4ECA"/>
    <w:rsid w:val="6D007524"/>
    <w:rsid w:val="6D0F39D8"/>
    <w:rsid w:val="6E69536A"/>
    <w:rsid w:val="6E9C74ED"/>
    <w:rsid w:val="6EA168B2"/>
    <w:rsid w:val="6EE60768"/>
    <w:rsid w:val="6F253E25"/>
    <w:rsid w:val="6F631DB9"/>
    <w:rsid w:val="6F9C52CB"/>
    <w:rsid w:val="6FDE7692"/>
    <w:rsid w:val="6FF005A6"/>
    <w:rsid w:val="70185C97"/>
    <w:rsid w:val="705A27BB"/>
    <w:rsid w:val="70730722"/>
    <w:rsid w:val="70875F7B"/>
    <w:rsid w:val="708D1893"/>
    <w:rsid w:val="714874B8"/>
    <w:rsid w:val="717B6E60"/>
    <w:rsid w:val="71A52B5D"/>
    <w:rsid w:val="723932A5"/>
    <w:rsid w:val="726C5429"/>
    <w:rsid w:val="727F0C70"/>
    <w:rsid w:val="72AC285D"/>
    <w:rsid w:val="72B15531"/>
    <w:rsid w:val="73B52DFF"/>
    <w:rsid w:val="7404159E"/>
    <w:rsid w:val="744E5863"/>
    <w:rsid w:val="74730CF0"/>
    <w:rsid w:val="749C3F9F"/>
    <w:rsid w:val="750B58E9"/>
    <w:rsid w:val="753A35BC"/>
    <w:rsid w:val="75B4121E"/>
    <w:rsid w:val="760F15F1"/>
    <w:rsid w:val="764C17F9"/>
    <w:rsid w:val="7731279D"/>
    <w:rsid w:val="7783749C"/>
    <w:rsid w:val="781F4CEB"/>
    <w:rsid w:val="7840713B"/>
    <w:rsid w:val="787E5EB6"/>
    <w:rsid w:val="78E7046F"/>
    <w:rsid w:val="79062EC2"/>
    <w:rsid w:val="790B6B80"/>
    <w:rsid w:val="79144124"/>
    <w:rsid w:val="7927654D"/>
    <w:rsid w:val="79E63D12"/>
    <w:rsid w:val="7A685480"/>
    <w:rsid w:val="7A9919D4"/>
    <w:rsid w:val="7B276391"/>
    <w:rsid w:val="7C4F5666"/>
    <w:rsid w:val="7C5F6525"/>
    <w:rsid w:val="7D352112"/>
    <w:rsid w:val="7D7B29C4"/>
    <w:rsid w:val="7DCE343B"/>
    <w:rsid w:val="7E4F632A"/>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1700</Words>
  <Characters>1728</Characters>
  <Lines>0</Lines>
  <Paragraphs>0</Paragraphs>
  <TotalTime>3</TotalTime>
  <ScaleCrop>false</ScaleCrop>
  <LinksUpToDate>false</LinksUpToDate>
  <CharactersWithSpaces>1728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2023-12-06T08:41:00Z</dcterms:created>
  <dc:creator>左右左</dc:creator>
  <cp:lastModifiedBy>向绪鹏</cp:lastModifiedBy>
  <dcterms:modified xsi:type="dcterms:W3CDTF">2025-07-08T06:57:35Z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1414A6A6FA8D490DB6625F8D41EB90F6_13</vt:lpwstr>
  </property>
  <property fmtid="{D5CDD505-2E9C-101B-9397-08002B2CF9AE}" pid="4" name="KSOTemplateDocerSaveRecord">
    <vt:lpwstr>eyJoZGlkIjoiM2YxZTQxYzFmNmRmMzQyYjZiOThhMTNlNzNlNGQyYzIiLCJ1c2VySWQiOiIxNzE0NTM0NTA3In0=</vt:lpwstr>
  </property>
</Properties>
</file>