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AE3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b/>
          <w:bCs/>
          <w:color w:val="auto"/>
          <w:sz w:val="44"/>
          <w:szCs w:val="44"/>
          <w:highlight w:val="none"/>
          <w:shd w:val="clear" w:color="auto" w:fill="auto"/>
        </w:rPr>
      </w:pPr>
      <w:r>
        <w:rPr>
          <w:rFonts w:hint="default" w:ascii="仿宋_GB2312" w:hAnsi="仿宋_GB2312" w:eastAsia="仿宋_GB2312" w:cs="仿宋_GB2312"/>
          <w:b/>
          <w:bCs/>
          <w:color w:val="auto"/>
          <w:sz w:val="44"/>
          <w:szCs w:val="44"/>
          <w:highlight w:val="none"/>
          <w:shd w:val="clear" w:color="auto" w:fill="auto"/>
        </w:rPr>
        <w:t>四川省职业技能等级认定个人申报表</w:t>
      </w:r>
    </w:p>
    <w:tbl>
      <w:tblPr>
        <w:tblStyle w:val="2"/>
        <w:tblW w:w="90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1317"/>
        <w:gridCol w:w="1271"/>
        <w:gridCol w:w="682"/>
        <w:gridCol w:w="1298"/>
        <w:gridCol w:w="1327"/>
        <w:gridCol w:w="1598"/>
      </w:tblGrid>
      <w:tr w14:paraId="587A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BD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姓名</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B3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A99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性别</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CC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8A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出生日期</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2B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598" w:type="dxa"/>
            <w:vMerge w:val="restart"/>
            <w:tcBorders>
              <w:top w:val="single" w:color="000000" w:sz="4" w:space="0"/>
              <w:left w:val="single" w:color="000000" w:sz="4" w:space="0"/>
              <w:right w:val="single" w:color="000000" w:sz="4" w:space="0"/>
            </w:tcBorders>
            <w:shd w:val="clear" w:color="auto" w:fill="auto"/>
            <w:noWrap/>
            <w:vAlign w:val="center"/>
          </w:tcPr>
          <w:p w14:paraId="3E8B7C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照片</w:t>
            </w:r>
          </w:p>
        </w:tc>
      </w:tr>
      <w:tr w14:paraId="3EF1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BA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考生来源</w:t>
            </w:r>
          </w:p>
        </w:tc>
        <w:tc>
          <w:tcPr>
            <w:tcW w:w="589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0769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 xml:space="preserve">院校学生  □企业职工  □社会人员 </w:t>
            </w:r>
          </w:p>
        </w:tc>
        <w:tc>
          <w:tcPr>
            <w:tcW w:w="1598" w:type="dxa"/>
            <w:vMerge w:val="continue"/>
            <w:tcBorders>
              <w:left w:val="single" w:color="000000" w:sz="4" w:space="0"/>
              <w:right w:val="single" w:color="000000" w:sz="4" w:space="0"/>
            </w:tcBorders>
            <w:shd w:val="clear" w:color="auto" w:fill="auto"/>
            <w:noWrap/>
            <w:vAlign w:val="center"/>
          </w:tcPr>
          <w:p w14:paraId="38C685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r>
      <w:tr w14:paraId="5EB2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6C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文化程度</w:t>
            </w:r>
          </w:p>
        </w:tc>
        <w:tc>
          <w:tcPr>
            <w:tcW w:w="589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A619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□小学   □初中   □职高   □高中    □技校</w:t>
            </w:r>
          </w:p>
          <w:p w14:paraId="4A2FCE0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 xml:space="preserve">□高职   □中专   </w:t>
            </w: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 xml:space="preserve">大专   □大学本科   </w:t>
            </w:r>
          </w:p>
          <w:p w14:paraId="7F8090A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□硕士   □博士   □其他</w:t>
            </w:r>
          </w:p>
        </w:tc>
        <w:tc>
          <w:tcPr>
            <w:tcW w:w="1598" w:type="dxa"/>
            <w:vMerge w:val="continue"/>
            <w:tcBorders>
              <w:left w:val="single" w:color="000000" w:sz="4" w:space="0"/>
              <w:right w:val="single" w:color="000000" w:sz="4" w:space="0"/>
            </w:tcBorders>
            <w:shd w:val="clear" w:color="auto" w:fill="auto"/>
            <w:noWrap/>
            <w:vAlign w:val="center"/>
          </w:tcPr>
          <w:p w14:paraId="7191D8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r>
      <w:tr w14:paraId="7DF8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A5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（附复印件）</w:t>
            </w:r>
          </w:p>
        </w:tc>
        <w:tc>
          <w:tcPr>
            <w:tcW w:w="589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6DB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598" w:type="dxa"/>
            <w:vMerge w:val="continue"/>
            <w:tcBorders>
              <w:left w:val="single" w:color="000000" w:sz="4" w:space="0"/>
              <w:bottom w:val="single" w:color="000000" w:sz="4" w:space="0"/>
              <w:right w:val="single" w:color="000000" w:sz="4" w:space="0"/>
            </w:tcBorders>
            <w:shd w:val="clear" w:color="auto" w:fill="auto"/>
            <w:noWrap/>
            <w:vAlign w:val="center"/>
          </w:tcPr>
          <w:p w14:paraId="2F648A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r>
      <w:tr w14:paraId="24C8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40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证件类型</w:t>
            </w:r>
            <w:r>
              <w:rPr>
                <w:rFonts w:hint="default" w:ascii="仿宋_GB2312" w:hAnsi="仿宋_GB2312" w:eastAsia="仿宋_GB2312" w:cs="仿宋_GB2312"/>
                <w:i w:val="0"/>
                <w:iCs w:val="0"/>
                <w:color w:val="auto"/>
                <w:kern w:val="0"/>
                <w:sz w:val="22"/>
                <w:szCs w:val="22"/>
                <w:u w:val="none"/>
                <w:lang w:val="en-US" w:eastAsia="zh-CN" w:bidi="ar"/>
              </w:rPr>
              <w:br w:type="textWrapping"/>
            </w:r>
            <w:r>
              <w:rPr>
                <w:rFonts w:hint="default" w:ascii="仿宋_GB2312" w:hAnsi="仿宋_GB2312" w:eastAsia="仿宋_GB2312" w:cs="仿宋_GB2312"/>
                <w:i w:val="0"/>
                <w:iCs w:val="0"/>
                <w:color w:val="auto"/>
                <w:kern w:val="0"/>
                <w:sz w:val="22"/>
                <w:szCs w:val="22"/>
                <w:u w:val="none"/>
                <w:lang w:val="en-US" w:eastAsia="zh-CN" w:bidi="ar"/>
              </w:rPr>
              <w:t>（附复印件）</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273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 xml:space="preserve">居民身份证   □军官证   </w:t>
            </w:r>
            <w:r>
              <w:rPr>
                <w:rFonts w:hint="default" w:ascii="仿宋_GB2312" w:hAnsi="仿宋_GB2312" w:eastAsia="仿宋_GB2312" w:cs="仿宋_GB2312"/>
                <w:i w:val="0"/>
                <w:iCs w:val="0"/>
                <w:color w:val="auto"/>
                <w:kern w:val="0"/>
                <w:sz w:val="22"/>
                <w:szCs w:val="22"/>
                <w:u w:val="none"/>
                <w:lang w:val="en-US" w:eastAsia="zh-CN" w:bidi="ar"/>
              </w:rPr>
              <w:br w:type="textWrapping"/>
            </w:r>
            <w:r>
              <w:rPr>
                <w:rFonts w:hint="default" w:ascii="仿宋_GB2312" w:hAnsi="仿宋_GB2312" w:eastAsia="仿宋_GB2312" w:cs="仿宋_GB2312"/>
                <w:i w:val="0"/>
                <w:iCs w:val="0"/>
                <w:color w:val="auto"/>
                <w:kern w:val="0"/>
                <w:sz w:val="22"/>
                <w:szCs w:val="22"/>
                <w:u w:val="none"/>
                <w:lang w:val="en-US" w:eastAsia="zh-CN" w:bidi="ar"/>
              </w:rPr>
              <w:t>□港澳台证件   □外国护照</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68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证件号码</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C4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r>
      <w:tr w14:paraId="5DFD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BF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工作单位名称</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A4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0A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个人联系电话</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38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r>
      <w:tr w14:paraId="3AB2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12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通讯地址</w:t>
            </w:r>
          </w:p>
        </w:tc>
        <w:tc>
          <w:tcPr>
            <w:tcW w:w="32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D6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65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电子邮箱</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C9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r>
      <w:tr w14:paraId="01867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98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已有职业资格证书、职业技能等级证书（附技能人才评价工作网-全国联网查询截图）</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41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职业（工种）名称</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12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64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28F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□学徒工  □</w:t>
            </w:r>
            <w:r>
              <w:rPr>
                <w:rFonts w:hint="eastAsia" w:ascii="仿宋_GB2312" w:hAnsi="仿宋_GB2312" w:eastAsia="仿宋_GB2312" w:cs="仿宋_GB2312"/>
                <w:i w:val="0"/>
                <w:iCs w:val="0"/>
                <w:color w:val="auto"/>
                <w:kern w:val="0"/>
                <w:sz w:val="22"/>
                <w:szCs w:val="22"/>
                <w:u w:val="none"/>
                <w:lang w:val="en-US" w:eastAsia="zh-CN" w:bidi="ar"/>
              </w:rPr>
              <w:t>二级</w:t>
            </w:r>
            <w:r>
              <w:rPr>
                <w:rFonts w:hint="default" w:ascii="仿宋_GB2312" w:hAnsi="仿宋_GB2312" w:eastAsia="仿宋_GB2312" w:cs="仿宋_GB2312"/>
                <w:i w:val="0"/>
                <w:iCs w:val="0"/>
                <w:color w:val="auto"/>
                <w:kern w:val="0"/>
                <w:sz w:val="22"/>
                <w:szCs w:val="22"/>
                <w:u w:val="none"/>
                <w:lang w:val="en-US" w:eastAsia="zh-CN" w:bidi="ar"/>
              </w:rPr>
              <w:t xml:space="preserve">  </w:t>
            </w:r>
          </w:p>
          <w:p w14:paraId="4092E2C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五</w:t>
            </w:r>
            <w:r>
              <w:rPr>
                <w:rFonts w:hint="default" w:ascii="仿宋_GB2312" w:hAnsi="仿宋_GB2312" w:eastAsia="仿宋_GB2312" w:cs="仿宋_GB2312"/>
                <w:i w:val="0"/>
                <w:iCs w:val="0"/>
                <w:color w:val="auto"/>
                <w:kern w:val="0"/>
                <w:sz w:val="22"/>
                <w:szCs w:val="22"/>
                <w:u w:val="none"/>
                <w:lang w:val="en-US" w:eastAsia="zh-CN" w:bidi="ar"/>
              </w:rPr>
              <w:t xml:space="preserve">级  </w:t>
            </w:r>
            <w:r>
              <w:rPr>
                <w:rFonts w:hint="eastAsia" w:ascii="仿宋_GB2312" w:hAnsi="仿宋_GB2312" w:eastAsia="仿宋_GB2312" w:cs="仿宋_GB2312"/>
                <w:i w:val="0"/>
                <w:iCs w:val="0"/>
                <w:color w:val="auto"/>
                <w:kern w:val="0"/>
                <w:sz w:val="22"/>
                <w:szCs w:val="22"/>
                <w:u w:val="none"/>
                <w:lang w:val="en-US" w:eastAsia="zh-CN" w:bidi="ar"/>
              </w:rPr>
              <w:t xml:space="preserve">  </w:t>
            </w:r>
            <w:r>
              <w:rPr>
                <w:rFonts w:hint="default" w:ascii="仿宋_GB2312" w:hAnsi="仿宋_GB2312" w:eastAsia="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一级</w:t>
            </w:r>
            <w:r>
              <w:rPr>
                <w:rFonts w:hint="default" w:ascii="仿宋_GB2312" w:hAnsi="仿宋_GB2312" w:eastAsia="仿宋_GB2312" w:cs="仿宋_GB2312"/>
                <w:i w:val="0"/>
                <w:iCs w:val="0"/>
                <w:color w:val="auto"/>
                <w:kern w:val="0"/>
                <w:sz w:val="22"/>
                <w:szCs w:val="22"/>
                <w:u w:val="none"/>
                <w:lang w:val="en-US" w:eastAsia="zh-CN" w:bidi="ar"/>
              </w:rPr>
              <w:t xml:space="preserve">  </w:t>
            </w:r>
          </w:p>
          <w:p w14:paraId="115D1B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四</w:t>
            </w:r>
            <w:r>
              <w:rPr>
                <w:rFonts w:hint="default" w:ascii="仿宋_GB2312" w:hAnsi="仿宋_GB2312" w:eastAsia="仿宋_GB2312" w:cs="仿宋_GB2312"/>
                <w:i w:val="0"/>
                <w:iCs w:val="0"/>
                <w:color w:val="auto"/>
                <w:kern w:val="0"/>
                <w:sz w:val="22"/>
                <w:szCs w:val="22"/>
                <w:u w:val="none"/>
                <w:lang w:val="en-US" w:eastAsia="zh-CN" w:bidi="ar"/>
              </w:rPr>
              <w:t>级</w:t>
            </w:r>
            <w:r>
              <w:rPr>
                <w:rFonts w:hint="eastAsia" w:ascii="仿宋_GB2312" w:hAnsi="仿宋_GB2312" w:eastAsia="仿宋_GB2312" w:cs="仿宋_GB2312"/>
                <w:i w:val="0"/>
                <w:iCs w:val="0"/>
                <w:color w:val="auto"/>
                <w:kern w:val="0"/>
                <w:sz w:val="22"/>
                <w:szCs w:val="22"/>
                <w:u w:val="none"/>
                <w:lang w:val="en-US" w:eastAsia="zh-CN" w:bidi="ar"/>
              </w:rPr>
              <w:t xml:space="preserve">    </w:t>
            </w:r>
            <w:r>
              <w:rPr>
                <w:rFonts w:hint="default" w:ascii="仿宋_GB2312" w:hAnsi="仿宋_GB2312" w:eastAsia="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特级技师</w:t>
            </w:r>
            <w:r>
              <w:rPr>
                <w:rFonts w:hint="default" w:ascii="仿宋_GB2312" w:hAnsi="仿宋_GB2312" w:eastAsia="仿宋_GB2312" w:cs="仿宋_GB2312"/>
                <w:i w:val="0"/>
                <w:iCs w:val="0"/>
                <w:color w:val="auto"/>
                <w:kern w:val="0"/>
                <w:sz w:val="22"/>
                <w:szCs w:val="22"/>
                <w:u w:val="none"/>
                <w:lang w:val="en-US" w:eastAsia="zh-CN" w:bidi="ar"/>
              </w:rPr>
              <w:t xml:space="preserve">  </w:t>
            </w:r>
          </w:p>
          <w:p w14:paraId="007111F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w:t>
            </w:r>
            <w:r>
              <w:rPr>
                <w:rFonts w:hint="eastAsia" w:ascii="仿宋_GB2312" w:hAnsi="仿宋_GB2312" w:eastAsia="仿宋_GB2312" w:cs="仿宋_GB2312"/>
                <w:i w:val="0"/>
                <w:iCs w:val="0"/>
                <w:color w:val="auto"/>
                <w:kern w:val="0"/>
                <w:sz w:val="22"/>
                <w:szCs w:val="22"/>
                <w:u w:val="none"/>
                <w:lang w:val="en-US" w:eastAsia="zh-CN" w:bidi="ar"/>
              </w:rPr>
              <w:t>三级</w:t>
            </w:r>
            <w:r>
              <w:rPr>
                <w:rFonts w:hint="default" w:ascii="仿宋_GB2312" w:hAnsi="仿宋_GB2312" w:eastAsia="仿宋_GB2312" w:cs="仿宋_GB2312"/>
                <w:i w:val="0"/>
                <w:iCs w:val="0"/>
                <w:color w:val="auto"/>
                <w:kern w:val="0"/>
                <w:sz w:val="22"/>
                <w:szCs w:val="22"/>
                <w:u w:val="non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 xml:space="preserve">   </w:t>
            </w:r>
            <w:r>
              <w:rPr>
                <w:rFonts w:hint="default" w:ascii="仿宋_GB2312" w:hAnsi="仿宋_GB2312" w:eastAsia="仿宋_GB2312" w:cs="仿宋_GB2312"/>
                <w:i w:val="0"/>
                <w:iCs w:val="0"/>
                <w:color w:val="auto"/>
                <w:kern w:val="0"/>
                <w:sz w:val="22"/>
                <w:szCs w:val="22"/>
                <w:u w:val="none"/>
                <w:lang w:val="en-US" w:eastAsia="zh-CN" w:bidi="ar"/>
              </w:rPr>
              <w:t>□首席技师</w:t>
            </w:r>
          </w:p>
        </w:tc>
      </w:tr>
      <w:tr w14:paraId="7CE5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16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已有职称证书（附证书复印件或文件）</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C3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职称专业名称</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70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FA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职称等级</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66D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 xml:space="preserve">□初级职称  </w:t>
            </w:r>
            <w:r>
              <w:rPr>
                <w:rFonts w:hint="default" w:ascii="仿宋_GB2312" w:hAnsi="仿宋_GB2312" w:eastAsia="仿宋_GB2312" w:cs="仿宋_GB2312"/>
                <w:i w:val="0"/>
                <w:iCs w:val="0"/>
                <w:color w:val="auto"/>
                <w:kern w:val="0"/>
                <w:sz w:val="22"/>
                <w:szCs w:val="22"/>
                <w:u w:val="none"/>
                <w:lang w:val="en-US" w:eastAsia="zh-CN" w:bidi="ar"/>
              </w:rPr>
              <w:br w:type="textWrapping"/>
            </w:r>
            <w:r>
              <w:rPr>
                <w:rFonts w:hint="default" w:ascii="仿宋_GB2312" w:hAnsi="仿宋_GB2312" w:eastAsia="仿宋_GB2312" w:cs="仿宋_GB2312"/>
                <w:i w:val="0"/>
                <w:iCs w:val="0"/>
                <w:color w:val="auto"/>
                <w:kern w:val="0"/>
                <w:sz w:val="22"/>
                <w:szCs w:val="22"/>
                <w:u w:val="none"/>
                <w:lang w:val="en-US" w:eastAsia="zh-CN" w:bidi="ar"/>
              </w:rPr>
              <w:t xml:space="preserve">□中级职称  </w:t>
            </w:r>
            <w:r>
              <w:rPr>
                <w:rFonts w:hint="default" w:ascii="仿宋_GB2312" w:hAnsi="仿宋_GB2312" w:eastAsia="仿宋_GB2312" w:cs="仿宋_GB2312"/>
                <w:i w:val="0"/>
                <w:iCs w:val="0"/>
                <w:color w:val="auto"/>
                <w:kern w:val="0"/>
                <w:sz w:val="22"/>
                <w:szCs w:val="22"/>
                <w:u w:val="none"/>
                <w:lang w:val="en-US" w:eastAsia="zh-CN" w:bidi="ar"/>
              </w:rPr>
              <w:br w:type="textWrapping"/>
            </w:r>
            <w:r>
              <w:rPr>
                <w:rFonts w:hint="default" w:ascii="仿宋_GB2312" w:hAnsi="仿宋_GB2312" w:eastAsia="仿宋_GB2312" w:cs="仿宋_GB2312"/>
                <w:i w:val="0"/>
                <w:iCs w:val="0"/>
                <w:color w:val="auto"/>
                <w:kern w:val="0"/>
                <w:sz w:val="22"/>
                <w:szCs w:val="22"/>
                <w:u w:val="none"/>
                <w:lang w:val="en-US" w:eastAsia="zh-CN" w:bidi="ar"/>
              </w:rPr>
              <w:t>□高级职称</w:t>
            </w:r>
          </w:p>
        </w:tc>
      </w:tr>
      <w:tr w14:paraId="0AB8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B3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申报职业</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89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A3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申报等级</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2A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r>
      <w:tr w14:paraId="5796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CE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是否代报名</w:t>
            </w:r>
          </w:p>
        </w:tc>
        <w:tc>
          <w:tcPr>
            <w:tcW w:w="617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B4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 xml:space="preserve">      □是                </w:t>
            </w: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否</w:t>
            </w:r>
          </w:p>
        </w:tc>
      </w:tr>
      <w:tr w14:paraId="5ECF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3B6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考试类型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CD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新考</w:t>
            </w:r>
          </w:p>
        </w:tc>
        <w:tc>
          <w:tcPr>
            <w:tcW w:w="19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C25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考核科目</w:t>
            </w:r>
          </w:p>
        </w:tc>
        <w:tc>
          <w:tcPr>
            <w:tcW w:w="42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9B9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 xml:space="preserve">理论   </w:t>
            </w: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技能   □综合</w:t>
            </w:r>
          </w:p>
        </w:tc>
      </w:tr>
      <w:tr w14:paraId="4A1D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C61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62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 xml:space="preserve"> □补考</w:t>
            </w:r>
          </w:p>
        </w:tc>
        <w:tc>
          <w:tcPr>
            <w:tcW w:w="19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695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42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442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r>
      <w:tr w14:paraId="5511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5"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47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申报条件类型</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50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w:t>
            </w:r>
            <w:r>
              <w:rPr>
                <w:rFonts w:hint="default" w:ascii="仿宋_GB2312" w:hAnsi="仿宋_GB2312" w:eastAsia="仿宋_GB2312" w:cs="仿宋_GB2312"/>
                <w:i w:val="0"/>
                <w:iCs w:val="0"/>
                <w:color w:val="auto"/>
                <w:kern w:val="0"/>
                <w:sz w:val="22"/>
                <w:szCs w:val="22"/>
                <w:u w:val="none"/>
                <w:lang w:val="en-US" w:eastAsia="zh-CN" w:bidi="ar"/>
              </w:rPr>
              <w:t>学历型</w:t>
            </w:r>
          </w:p>
          <w:p w14:paraId="42CA82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p w14:paraId="334471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□工龄型</w:t>
            </w:r>
          </w:p>
          <w:p w14:paraId="4A3DC0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p w14:paraId="4F1DF0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□复合型</w:t>
            </w:r>
          </w:p>
          <w:p w14:paraId="498570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p w14:paraId="3AFC0B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□无类型</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E6E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申报条件</w:t>
            </w:r>
          </w:p>
        </w:tc>
        <w:tc>
          <w:tcPr>
            <w:tcW w:w="4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682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取得本职业或职业相关职业四级/中级工职业资格（职业技能等级）证书后，累计从事本职业或相关职业满4年</w:t>
            </w:r>
          </w:p>
        </w:tc>
      </w:tr>
      <w:tr w14:paraId="27F36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right w:val="single" w:color="000000" w:sz="4" w:space="0"/>
            </w:tcBorders>
            <w:shd w:val="clear" w:color="auto" w:fill="auto"/>
            <w:vAlign w:val="center"/>
          </w:tcPr>
          <w:p w14:paraId="6B244B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工作经历</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3A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时间</w:t>
            </w:r>
            <w:r>
              <w:rPr>
                <w:rFonts w:hint="eastAsia" w:ascii="仿宋_GB2312" w:hAnsi="仿宋_GB2312" w:eastAsia="仿宋_GB2312" w:cs="仿宋_GB2312"/>
                <w:i w:val="0"/>
                <w:iCs w:val="0"/>
                <w:color w:val="auto"/>
                <w:kern w:val="0"/>
                <w:sz w:val="22"/>
                <w:szCs w:val="22"/>
                <w:u w:val="none"/>
                <w:lang w:val="en-US" w:eastAsia="zh-CN" w:bidi="ar"/>
              </w:rPr>
              <w:t>段</w:t>
            </w:r>
          </w:p>
        </w:tc>
        <w:tc>
          <w:tcPr>
            <w:tcW w:w="3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820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工作单位</w:t>
            </w: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9FF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default" w:ascii="仿宋_GB2312" w:hAnsi="仿宋_GB2312" w:eastAsia="仿宋_GB2312" w:cs="仿宋_GB2312"/>
                <w:i w:val="0"/>
                <w:iCs w:val="0"/>
                <w:color w:val="auto"/>
                <w:kern w:val="0"/>
                <w:sz w:val="22"/>
                <w:szCs w:val="22"/>
                <w:u w:val="none"/>
                <w:lang w:val="en-US" w:eastAsia="zh-CN" w:bidi="ar"/>
              </w:rPr>
              <w:t>岗位</w:t>
            </w:r>
          </w:p>
        </w:tc>
      </w:tr>
      <w:tr w14:paraId="631E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39" w:type="dxa"/>
            <w:vMerge w:val="continue"/>
            <w:tcBorders>
              <w:left w:val="single" w:color="000000" w:sz="4" w:space="0"/>
              <w:right w:val="single" w:color="000000" w:sz="4" w:space="0"/>
            </w:tcBorders>
            <w:shd w:val="clear" w:color="auto" w:fill="auto"/>
            <w:vAlign w:val="center"/>
          </w:tcPr>
          <w:p w14:paraId="3F6E6E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1F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3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E79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1BE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14:paraId="7068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1539" w:type="dxa"/>
            <w:vMerge w:val="continue"/>
            <w:tcBorders>
              <w:left w:val="single" w:color="000000" w:sz="4" w:space="0"/>
              <w:bottom w:val="single" w:color="auto" w:sz="4" w:space="0"/>
              <w:right w:val="single" w:color="000000" w:sz="4" w:space="0"/>
            </w:tcBorders>
            <w:shd w:val="clear" w:color="auto" w:fill="auto"/>
            <w:vAlign w:val="center"/>
          </w:tcPr>
          <w:p w14:paraId="3CB27F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1317" w:type="dxa"/>
            <w:tcBorders>
              <w:top w:val="single" w:color="000000" w:sz="4" w:space="0"/>
              <w:left w:val="single" w:color="000000" w:sz="4" w:space="0"/>
              <w:bottom w:val="single" w:color="auto" w:sz="4" w:space="0"/>
              <w:right w:val="single" w:color="000000" w:sz="4" w:space="0"/>
            </w:tcBorders>
            <w:shd w:val="clear" w:color="auto" w:fill="auto"/>
            <w:vAlign w:val="center"/>
          </w:tcPr>
          <w:p w14:paraId="1F2108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32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B40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p>
        </w:tc>
        <w:tc>
          <w:tcPr>
            <w:tcW w:w="29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EDB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14:paraId="3CEE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688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 xml:space="preserve">从事本工种专业年限（工作单位填写）      </w:t>
            </w:r>
          </w:p>
        </w:tc>
        <w:tc>
          <w:tcPr>
            <w:tcW w:w="7493" w:type="dxa"/>
            <w:gridSpan w:val="6"/>
            <w:tcBorders>
              <w:top w:val="single" w:color="000000" w:sz="4" w:space="0"/>
              <w:left w:val="single" w:color="000000" w:sz="4" w:space="0"/>
              <w:bottom w:val="nil"/>
              <w:right w:val="single" w:color="000000" w:sz="4" w:space="0"/>
            </w:tcBorders>
            <w:shd w:val="clear" w:color="auto" w:fill="auto"/>
            <w:vAlign w:val="center"/>
          </w:tcPr>
          <w:p w14:paraId="0E3DA7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专业工龄证明</w:t>
            </w:r>
          </w:p>
        </w:tc>
      </w:tr>
      <w:tr w14:paraId="5A17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3B71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3100E3D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同志系我单位职工，在本单位</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部门从事</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岗位工作，累计以往从事该职业（工种）的专业工龄合计已满</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年，特此证明。我单位承诺：经认真核实，该考生从事该职业的累积工龄真实有效，如有虚假承诺，本证明盖章单位及人资部经办人均愿承担连带责任。</w:t>
            </w:r>
          </w:p>
        </w:tc>
      </w:tr>
      <w:tr w14:paraId="1260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5B28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539BA05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 xml:space="preserve">  单位联系方式：</w:t>
            </w:r>
          </w:p>
        </w:tc>
      </w:tr>
      <w:tr w14:paraId="7EF6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9342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084C3BD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 xml:space="preserve">  人资部经办人签名：            人资部经办人联系方式：                                                         </w:t>
            </w:r>
          </w:p>
        </w:tc>
      </w:tr>
      <w:tr w14:paraId="2669E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0CE6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auto"/>
                <w:sz w:val="22"/>
                <w:szCs w:val="22"/>
                <w:u w:val="none"/>
              </w:rPr>
            </w:pPr>
          </w:p>
        </w:tc>
        <w:tc>
          <w:tcPr>
            <w:tcW w:w="7493" w:type="dxa"/>
            <w:gridSpan w:val="6"/>
            <w:tcBorders>
              <w:top w:val="nil"/>
              <w:left w:val="single" w:color="000000" w:sz="4" w:space="0"/>
              <w:bottom w:val="nil"/>
              <w:right w:val="single" w:color="000000" w:sz="4" w:space="0"/>
            </w:tcBorders>
            <w:shd w:val="clear" w:color="auto" w:fill="auto"/>
            <w:vAlign w:val="center"/>
          </w:tcPr>
          <w:p w14:paraId="20B74206">
            <w:pPr>
              <w:keepNext w:val="0"/>
              <w:keepLines w:val="0"/>
              <w:pageBreakBefore w:val="0"/>
              <w:widowControl/>
              <w:suppressLineNumbers w:val="0"/>
              <w:kinsoku/>
              <w:wordWrap/>
              <w:overflowPunct/>
              <w:topLinePunct w:val="0"/>
              <w:autoSpaceDE/>
              <w:autoSpaceDN/>
              <w:bidi w:val="0"/>
              <w:adjustRightInd/>
              <w:snapToGrid/>
              <w:spacing w:line="260" w:lineRule="exact"/>
              <w:ind w:firstLineChars="10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 xml:space="preserve">                                          单位盖章：</w:t>
            </w:r>
          </w:p>
        </w:tc>
      </w:tr>
      <w:tr w14:paraId="3E85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A1F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auto"/>
                <w:sz w:val="22"/>
                <w:szCs w:val="22"/>
                <w:u w:val="none"/>
              </w:rPr>
            </w:pPr>
          </w:p>
        </w:tc>
        <w:tc>
          <w:tcPr>
            <w:tcW w:w="7493" w:type="dxa"/>
            <w:gridSpan w:val="6"/>
            <w:tcBorders>
              <w:top w:val="nil"/>
              <w:left w:val="single" w:color="000000" w:sz="4" w:space="0"/>
              <w:bottom w:val="single" w:color="000000" w:sz="4" w:space="0"/>
              <w:right w:val="single" w:color="000000" w:sz="4" w:space="0"/>
            </w:tcBorders>
            <w:shd w:val="clear" w:color="auto" w:fill="auto"/>
            <w:vAlign w:val="center"/>
          </w:tcPr>
          <w:p w14:paraId="6700541C">
            <w:pPr>
              <w:keepNext w:val="0"/>
              <w:keepLines w:val="0"/>
              <w:pageBreakBefore w:val="0"/>
              <w:widowControl/>
              <w:suppressLineNumbers w:val="0"/>
              <w:kinsoku/>
              <w:wordWrap/>
              <w:overflowPunct/>
              <w:topLinePunct w:val="0"/>
              <w:autoSpaceDE/>
              <w:autoSpaceDN/>
              <w:bidi w:val="0"/>
              <w:adjustRightInd/>
              <w:snapToGrid/>
              <w:spacing w:line="260" w:lineRule="exact"/>
              <w:ind w:firstLine="5720" w:firstLineChars="260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年    月    日</w:t>
            </w:r>
          </w:p>
        </w:tc>
      </w:tr>
      <w:tr w14:paraId="572D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15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EC1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评价机构意见</w:t>
            </w: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F8806D">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经审核：</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考生以上资料属实，符合</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职业（工种）</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等级申报条件。</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审核意见：（此处由评价机构手写填写）</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 xml:space="preserve">                                    评价机构（盖章）：</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 xml:space="preserve">                                       年    月    日</w:t>
            </w:r>
          </w:p>
        </w:tc>
      </w:tr>
      <w:tr w14:paraId="6DBC9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15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0758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auto"/>
                <w:sz w:val="22"/>
                <w:szCs w:val="22"/>
                <w:u w:val="none"/>
              </w:rPr>
            </w:pPr>
          </w:p>
        </w:tc>
        <w:tc>
          <w:tcPr>
            <w:tcW w:w="74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18A8E4">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经审核：</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考生以上资料不属实，不符合</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职业（工种）</w:t>
            </w:r>
            <w:r>
              <w:rPr>
                <w:rFonts w:hint="eastAsia" w:ascii="仿宋_GB2312" w:hAnsi="仿宋_GB2312" w:eastAsia="仿宋_GB2312" w:cs="仿宋_GB2312"/>
                <w:i w:val="0"/>
                <w:iCs w:val="0"/>
                <w:color w:val="auto"/>
                <w:kern w:val="0"/>
                <w:sz w:val="22"/>
                <w:szCs w:val="22"/>
                <w:u w:val="single"/>
                <w:lang w:val="en-US" w:eastAsia="zh-CN" w:bidi="ar"/>
              </w:rPr>
              <w:t xml:space="preserve">        </w:t>
            </w:r>
            <w:r>
              <w:rPr>
                <w:rFonts w:hint="eastAsia" w:ascii="仿宋_GB2312" w:hAnsi="仿宋_GB2312" w:eastAsia="仿宋_GB2312" w:cs="仿宋_GB2312"/>
                <w:i w:val="0"/>
                <w:iCs w:val="0"/>
                <w:color w:val="auto"/>
                <w:kern w:val="0"/>
                <w:sz w:val="22"/>
                <w:szCs w:val="22"/>
                <w:u w:val="none"/>
                <w:lang w:val="en-US" w:eastAsia="zh-CN" w:bidi="ar"/>
              </w:rPr>
              <w:t>等级申报条件。</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审核意见：（此处由评价机构手写填写）</w:t>
            </w:r>
            <w:r>
              <w:rPr>
                <w:rFonts w:hint="eastAsia" w:ascii="仿宋_GB2312" w:hAnsi="仿宋_GB2312" w:eastAsia="仿宋_GB2312" w:cs="仿宋_GB2312"/>
                <w:i w:val="0"/>
                <w:iCs w:val="0"/>
                <w:color w:val="auto"/>
                <w:kern w:val="0"/>
                <w:sz w:val="22"/>
                <w:szCs w:val="22"/>
                <w:u w:val="none"/>
                <w:lang w:val="en-US" w:eastAsia="zh-CN" w:bidi="ar"/>
              </w:rPr>
              <w:br w:type="textWrapping"/>
            </w:r>
          </w:p>
          <w:p w14:paraId="5E029A1D">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 xml:space="preserve">                                评价机构（盖章）：</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 xml:space="preserve">                                       年    月    日</w:t>
            </w:r>
          </w:p>
        </w:tc>
      </w:tr>
      <w:tr w14:paraId="5365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32" w:type="dxa"/>
            <w:gridSpan w:val="7"/>
            <w:tcBorders>
              <w:top w:val="single" w:color="000000" w:sz="4" w:space="0"/>
              <w:left w:val="single" w:color="000000" w:sz="4" w:space="0"/>
              <w:bottom w:val="nil"/>
              <w:right w:val="single" w:color="000000" w:sz="4" w:space="0"/>
            </w:tcBorders>
            <w:shd w:val="clear" w:color="auto" w:fill="auto"/>
            <w:vAlign w:val="center"/>
          </w:tcPr>
          <w:p w14:paraId="734992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个人承诺说明</w:t>
            </w:r>
          </w:p>
        </w:tc>
      </w:tr>
      <w:tr w14:paraId="2EC4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5" w:hRule="atLeast"/>
        </w:trPr>
        <w:tc>
          <w:tcPr>
            <w:tcW w:w="9032" w:type="dxa"/>
            <w:gridSpan w:val="7"/>
            <w:tcBorders>
              <w:top w:val="nil"/>
              <w:left w:val="single" w:color="000000" w:sz="4" w:space="0"/>
              <w:bottom w:val="nil"/>
              <w:right w:val="single" w:color="000000" w:sz="4" w:space="0"/>
            </w:tcBorders>
            <w:shd w:val="clear" w:color="auto" w:fill="auto"/>
            <w:vAlign w:val="center"/>
          </w:tcPr>
          <w:p w14:paraId="1A61F1D8">
            <w:pPr>
              <w:keepNext w:val="0"/>
              <w:keepLines w:val="0"/>
              <w:pageBreakBefore w:val="0"/>
              <w:widowControl/>
              <w:suppressLineNumbers w:val="0"/>
              <w:kinsoku/>
              <w:wordWrap/>
              <w:overflowPunct/>
              <w:topLinePunct w:val="0"/>
              <w:autoSpaceDE/>
              <w:autoSpaceDN/>
              <w:bidi w:val="0"/>
              <w:adjustRightInd/>
              <w:snapToGrid/>
              <w:spacing w:line="260" w:lineRule="exact"/>
              <w:ind w:firstLineChars="20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本人已认真阅读职业技能等级认定考试相关规定和本职业国家职业标准申报条件，知晓考试要求和考试方式，本人自愿参加职业技能等级认定考试，并做出如下承诺：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一、自觉遵守职业技能等级认定考试有关规定及考评中心的相关工作要求；</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二、考生本人真实、准确地提供和填写本人基本信息、文化程度、工作单位、工作经历、专业工龄、身份证件等相关资料，不得由他人代填；</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三、本表格内容正确无误，所提交的证明材料和照片真实无假，一旦确认不得更改申报信息；</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四、本人报考前未取得同职业同工种同（高）等级职业资格（职业技能等级）证书；</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五、考试期间，遵守考场纪律，不交头接耳，不作弊或协助他人作弊等违反考场纪律的行为；</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14:paraId="4CBD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32" w:type="dxa"/>
            <w:gridSpan w:val="7"/>
            <w:tcBorders>
              <w:top w:val="nil"/>
              <w:left w:val="single" w:color="000000" w:sz="4" w:space="0"/>
              <w:bottom w:val="nil"/>
              <w:right w:val="single" w:color="000000" w:sz="4" w:space="0"/>
            </w:tcBorders>
            <w:shd w:val="clear" w:color="auto" w:fill="auto"/>
            <w:vAlign w:val="center"/>
          </w:tcPr>
          <w:p w14:paraId="6EE6E83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 xml:space="preserve">                                       承诺人（签字+手印）：</w:t>
            </w:r>
          </w:p>
        </w:tc>
      </w:tr>
      <w:tr w14:paraId="79FC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32" w:type="dxa"/>
            <w:gridSpan w:val="7"/>
            <w:tcBorders>
              <w:top w:val="nil"/>
              <w:left w:val="single" w:color="000000" w:sz="4" w:space="0"/>
              <w:bottom w:val="single" w:color="000000" w:sz="4" w:space="0"/>
              <w:right w:val="single" w:color="000000" w:sz="4" w:space="0"/>
            </w:tcBorders>
            <w:shd w:val="clear" w:color="auto" w:fill="auto"/>
            <w:vAlign w:val="center"/>
          </w:tcPr>
          <w:p w14:paraId="3450CBA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 xml:space="preserve">                                                        年    月    日         </w:t>
            </w:r>
          </w:p>
        </w:tc>
      </w:tr>
    </w:tbl>
    <w:p w14:paraId="448635D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填表说明：</w:t>
      </w:r>
    </w:p>
    <w:p w14:paraId="34E6FAE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1.申报条件为“年满16周岁，拟从事本职业或相关职业工作”“年满16岁周岁，从事本职业或相关职业工作”，申报条件类型一栏勾选“无类型”；</w:t>
      </w:r>
    </w:p>
    <w:p w14:paraId="1995153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2.所有复印件均须与原件一致；</w:t>
      </w:r>
    </w:p>
    <w:p w14:paraId="5C9F77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3.此表应由考生本人亲自填写，各签字处严禁代签，否则无效。</w:t>
      </w:r>
    </w:p>
    <w:p w14:paraId="03FB852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4.此表自2025年11月1日正式启用，旧表作废。</w:t>
      </w:r>
    </w:p>
    <w:p w14:paraId="08DE33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CESI黑体-GB2312" w:hAnsi="CESI黑体-GB2312" w:eastAsia="CESI黑体-GB2312" w:cs="CESI黑体-GB2312"/>
          <w:color w:val="auto"/>
          <w:sz w:val="32"/>
          <w:szCs w:val="32"/>
          <w:lang w:eastAsia="zh-CN"/>
        </w:rPr>
        <w:sectPr>
          <w:footerReference r:id="rId3" w:type="default"/>
          <w:pgSz w:w="11906" w:h="16838"/>
          <w:pgMar w:top="2098" w:right="1474" w:bottom="1984" w:left="1587" w:header="851" w:footer="992" w:gutter="0"/>
          <w:pgNumType w:fmt="decimal"/>
          <w:cols w:space="0" w:num="1"/>
          <w:rtlGutter w:val="0"/>
          <w:docGrid w:type="lines" w:linePitch="315" w:charSpace="0"/>
        </w:sectPr>
      </w:pPr>
    </w:p>
    <w:p w14:paraId="7C5779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4BCA7">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FDBB4B">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14FDBB4B">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6679E6"/>
    <w:rsid w:val="0C6679E6"/>
    <w:rsid w:val="14943531"/>
    <w:rsid w:val="17CA2A6F"/>
    <w:rsid w:val="19037FE5"/>
    <w:rsid w:val="33C91C69"/>
    <w:rsid w:val="4CD314A1"/>
    <w:rsid w:val="4FCC5956"/>
    <w:rsid w:val="70B556AE"/>
    <w:rsid w:val="7D8E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1245</Words>
  <Characters>1255</Characters>
  <Lines>0</Lines>
  <Paragraphs>0</Paragraphs>
  <TotalTime>65</TotalTime>
  <ScaleCrop>false</ScaleCrop>
  <LinksUpToDate>false</LinksUpToDate>
  <CharactersWithSpaces>1859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2025-09-12T03:03:00Z</dcterms:created>
  <dc:creator>JOJO</dc:creator>
  <cp:lastModifiedBy>术.</cp:lastModifiedBy>
  <dcterms:modified xsi:type="dcterms:W3CDTF">2026-04-01T08:55:58Z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62E18CBED1D74D4598A8B6511BF1B405_11</vt:lpwstr>
  </property>
  <property fmtid="{D5CDD505-2E9C-101B-9397-08002B2CF9AE}" pid="4" name="KSOTemplateDocerSaveRecord">
    <vt:lpwstr>eyJoZGlkIjoiYzYzYTBmYjJkMmFiNzBlOGRmZGNhMDIwNWI5NTc0YmYiLCJ1c2VySWQiOiIxMzA2Njc2MjgwIn0=</vt:lpwstr>
  </property>
</Properties>
</file>